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FCE97" w14:textId="77777777" w:rsidR="007A7D1E" w:rsidRDefault="007A7D1E" w:rsidP="007A7D1E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65E5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176501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A7D1E" w14:paraId="75FCCCE9" w14:textId="77777777" w:rsidTr="00722107">
        <w:trPr>
          <w:trHeight w:val="788"/>
        </w:trPr>
        <w:tc>
          <w:tcPr>
            <w:tcW w:w="9867" w:type="dxa"/>
            <w:hideMark/>
          </w:tcPr>
          <w:p w14:paraId="46053259" w14:textId="77777777" w:rsidR="007A7D1E" w:rsidRDefault="007A7D1E" w:rsidP="00722107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06962B6" w14:textId="77777777" w:rsidR="007A7D1E" w:rsidRDefault="007A7D1E" w:rsidP="00722107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E4DFCF4" w14:textId="77777777" w:rsidR="007A7D1E" w:rsidRDefault="007A7D1E" w:rsidP="007A7D1E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0B119DF" wp14:editId="353A6DDC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3D4CA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10EE15A7" w14:textId="77777777" w:rsidR="007A7D1E" w:rsidRDefault="007A7D1E" w:rsidP="007A7D1E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21 сесія 3 засідання</w:t>
      </w:r>
      <w:r w:rsidRPr="00F6756F">
        <w:rPr>
          <w:b/>
          <w:noProof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18C168A2" w14:textId="77777777" w:rsidR="007A7D1E" w:rsidRDefault="007A7D1E" w:rsidP="007A7D1E">
      <w:pPr>
        <w:ind w:right="-1"/>
        <w:jc w:val="center"/>
        <w:rPr>
          <w:b/>
          <w:sz w:val="28"/>
          <w:szCs w:val="28"/>
        </w:rPr>
      </w:pPr>
    </w:p>
    <w:p w14:paraId="4ED7D4D6" w14:textId="77777777" w:rsidR="007A7D1E" w:rsidRDefault="007A7D1E" w:rsidP="007A7D1E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90CE23E" w14:textId="77777777" w:rsidR="007A7D1E" w:rsidRDefault="007A7D1E" w:rsidP="007A7D1E">
      <w:pPr>
        <w:ind w:right="-1"/>
        <w:jc w:val="center"/>
        <w:rPr>
          <w:b/>
          <w:sz w:val="28"/>
          <w:szCs w:val="28"/>
        </w:rPr>
      </w:pPr>
    </w:p>
    <w:p w14:paraId="0E504FD3" w14:textId="16FDED2F" w:rsidR="007A7D1E" w:rsidRDefault="007A7D1E" w:rsidP="007A7D1E">
      <w:pPr>
        <w:pStyle w:val="1"/>
        <w:jc w:val="center"/>
        <w:rPr>
          <w:color w:val="000000"/>
        </w:rPr>
      </w:pPr>
      <w:r w:rsidRPr="007A7D1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ab/>
        <w:t xml:space="preserve">Про надання гр. </w:t>
      </w:r>
      <w:proofErr w:type="spellStart"/>
      <w:r w:rsidRPr="007A7D1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Скоростецькому</w:t>
      </w:r>
      <w:proofErr w:type="spellEnd"/>
      <w:r w:rsidRPr="007A7D1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Миколі Олексійовичу </w:t>
      </w:r>
      <w:r w:rsidR="00CE1FF9" w:rsidRPr="007A7D1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дозволу </w:t>
      </w:r>
      <w:r w:rsidRPr="007A7D1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на розробку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технічної документації з </w:t>
      </w:r>
      <w:r w:rsidRPr="007A7D1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нормативної грошової оцінки</w:t>
      </w:r>
      <w:r w:rsidRPr="00114A04">
        <w:rPr>
          <w:color w:val="000000"/>
        </w:rPr>
        <w:t xml:space="preserve">      </w:t>
      </w:r>
    </w:p>
    <w:p w14:paraId="3A130953" w14:textId="77777777" w:rsidR="007A7D1E" w:rsidRPr="00114A04" w:rsidRDefault="007A7D1E" w:rsidP="007A7D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1931AAA" w14:textId="3E896B83" w:rsidR="007A7D1E" w:rsidRPr="00CE1FF9" w:rsidRDefault="007A7D1E" w:rsidP="00CE1FF9">
      <w:pPr>
        <w:pStyle w:val="a3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Р</w:t>
      </w:r>
      <w:r w:rsidRPr="004F4975">
        <w:rPr>
          <w:color w:val="000000"/>
          <w:lang w:val="uk-UA"/>
        </w:rPr>
        <w:t>озглянувши заяву</w:t>
      </w:r>
      <w:r>
        <w:rPr>
          <w:color w:val="000000"/>
          <w:lang w:val="uk-UA"/>
        </w:rPr>
        <w:t xml:space="preserve"> гр. </w:t>
      </w:r>
      <w:proofErr w:type="spellStart"/>
      <w:r>
        <w:rPr>
          <w:color w:val="000000"/>
          <w:lang w:val="uk-UA"/>
        </w:rPr>
        <w:t>Скоростецького</w:t>
      </w:r>
      <w:proofErr w:type="spellEnd"/>
      <w:r>
        <w:rPr>
          <w:color w:val="000000"/>
          <w:lang w:val="uk-UA"/>
        </w:rPr>
        <w:t xml:space="preserve"> М.О.</w:t>
      </w:r>
      <w:r w:rsidRPr="00114A04">
        <w:rPr>
          <w:color w:val="000000"/>
          <w:lang w:val="uk-UA"/>
        </w:rPr>
        <w:t xml:space="preserve"> </w:t>
      </w:r>
      <w:r w:rsidRPr="004F4975">
        <w:rPr>
          <w:iCs/>
          <w:lang w:val="uk-UA"/>
        </w:rPr>
        <w:t xml:space="preserve">про </w:t>
      </w:r>
      <w:r w:rsidRPr="007A7D1E">
        <w:rPr>
          <w:iCs/>
          <w:lang w:val="uk-UA"/>
        </w:rPr>
        <w:t xml:space="preserve">надання дозволу </w:t>
      </w:r>
      <w:r w:rsidRPr="00114A04">
        <w:rPr>
          <w:iCs/>
          <w:lang w:val="uk-UA"/>
        </w:rPr>
        <w:t xml:space="preserve">на </w:t>
      </w:r>
      <w:r w:rsidRPr="007A7D1E">
        <w:rPr>
          <w:iCs/>
          <w:lang w:val="uk-UA"/>
        </w:rPr>
        <w:t xml:space="preserve">розробку нормативної грошової оцінки </w:t>
      </w:r>
      <w:r w:rsidRPr="00114A04">
        <w:rPr>
          <w:iCs/>
          <w:lang w:val="uk-UA"/>
        </w:rPr>
        <w:t>земельно</w:t>
      </w:r>
      <w:r>
        <w:rPr>
          <w:iCs/>
          <w:lang w:val="uk-UA"/>
        </w:rPr>
        <w:t>ї</w:t>
      </w:r>
      <w:r w:rsidRPr="00114A04">
        <w:rPr>
          <w:iCs/>
          <w:lang w:val="uk-UA"/>
        </w:rPr>
        <w:t xml:space="preserve"> ділянк</w:t>
      </w:r>
      <w:r>
        <w:rPr>
          <w:iCs/>
          <w:lang w:val="uk-UA"/>
        </w:rPr>
        <w:t>и</w:t>
      </w:r>
      <w:r>
        <w:rPr>
          <w:color w:val="000000"/>
          <w:lang w:val="uk-UA"/>
        </w:rPr>
        <w:t>, яка розташована на території Димерської селищної територіальної громади,</w:t>
      </w:r>
      <w:r w:rsidRPr="00E94EFA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 xml:space="preserve">керуючись </w:t>
      </w:r>
      <w:r w:rsidR="006639EC"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CE1FF9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</w:t>
      </w:r>
      <w:r>
        <w:rPr>
          <w:color w:val="000000"/>
          <w:lang w:val="uk-UA"/>
        </w:rPr>
        <w:t>,</w:t>
      </w:r>
      <w:r w:rsidR="00CE1FF9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186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</w:t>
      </w:r>
      <w:r w:rsidR="006639EC"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ст.26,</w:t>
      </w:r>
      <w:r w:rsidR="00CE1FF9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59 Закону України «Про місцеве самоврядування в Україні»,</w:t>
      </w:r>
      <w:r w:rsidR="006639EC">
        <w:rPr>
          <w:color w:val="000000"/>
          <w:lang w:val="uk-UA"/>
        </w:rPr>
        <w:t xml:space="preserve"> ст. ст. 3,6 Закону України «Про оцінку земель»,</w:t>
      </w:r>
      <w:r w:rsidRPr="006E4B7E">
        <w:rPr>
          <w:color w:val="000000"/>
          <w:lang w:val="uk-UA"/>
        </w:rPr>
        <w:t xml:space="preserve"> </w:t>
      </w:r>
      <w:r w:rsidR="00CE1FF9">
        <w:rPr>
          <w:color w:val="000000"/>
          <w:lang w:val="uk-UA"/>
        </w:rPr>
        <w:t xml:space="preserve">Постановою Кабінету міністрів України </w:t>
      </w:r>
      <w:r w:rsidR="00CE1FF9" w:rsidRPr="00CE1FF9">
        <w:rPr>
          <w:color w:val="000000"/>
          <w:lang w:val="uk-UA"/>
        </w:rPr>
        <w:t>від 3</w:t>
      </w:r>
      <w:r w:rsidR="00CE1FF9">
        <w:rPr>
          <w:color w:val="000000"/>
          <w:lang w:val="uk-UA"/>
        </w:rPr>
        <w:t>.11.</w:t>
      </w:r>
      <w:r w:rsidR="00CE1FF9" w:rsidRPr="00CE1FF9">
        <w:rPr>
          <w:color w:val="000000"/>
          <w:lang w:val="uk-UA"/>
        </w:rPr>
        <w:t>2021 р. №1147</w:t>
      </w:r>
      <w:r w:rsidR="00CE1FF9">
        <w:rPr>
          <w:color w:val="000000"/>
          <w:lang w:val="uk-UA"/>
        </w:rPr>
        <w:t xml:space="preserve"> «</w:t>
      </w:r>
      <w:r w:rsidR="00CE1FF9" w:rsidRPr="00CE1FF9">
        <w:rPr>
          <w:color w:val="000000"/>
          <w:lang w:val="uk-UA"/>
        </w:rPr>
        <w:t>Про затвердження Методики нормативної грошової оцінки земельних ділянок</w:t>
      </w:r>
      <w:r w:rsidR="00CE1FF9">
        <w:rPr>
          <w:color w:val="000000"/>
          <w:lang w:val="uk-UA"/>
        </w:rPr>
        <w:t xml:space="preserve">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</w:t>
      </w:r>
      <w:r w:rsidR="006639EC">
        <w:rPr>
          <w:color w:val="000000"/>
          <w:lang w:val="uk-UA"/>
        </w:rPr>
        <w:t xml:space="preserve"> 20.03.2023</w:t>
      </w:r>
      <w:r>
        <w:rPr>
          <w:color w:val="000000"/>
          <w:lang w:val="uk-UA"/>
        </w:rPr>
        <w:t xml:space="preserve"> року,</w:t>
      </w:r>
      <w:r w:rsidRPr="006E4B7E">
        <w:rPr>
          <w:color w:val="000000"/>
          <w:lang w:val="uk-UA"/>
        </w:rPr>
        <w:t xml:space="preserve"> селищна рада</w:t>
      </w:r>
    </w:p>
    <w:p w14:paraId="5372A899" w14:textId="77777777" w:rsidR="007A7D1E" w:rsidRDefault="007A7D1E" w:rsidP="007A7D1E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70BAE24D" w14:textId="77777777" w:rsidR="006639EC" w:rsidRPr="000A7D86" w:rsidRDefault="006639EC" w:rsidP="007A7D1E">
      <w:pPr>
        <w:jc w:val="center"/>
      </w:pPr>
    </w:p>
    <w:p w14:paraId="4C889351" w14:textId="77777777" w:rsidR="007A7D1E" w:rsidRDefault="007A7D1E" w:rsidP="007A7D1E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7A7D1E">
        <w:rPr>
          <w:color w:val="000000"/>
        </w:rPr>
        <w:t xml:space="preserve">Надати дозвіл </w:t>
      </w:r>
      <w:proofErr w:type="spellStart"/>
      <w:r w:rsidRPr="007A7D1E">
        <w:rPr>
          <w:color w:val="000000"/>
        </w:rPr>
        <w:t>Скоростецькому</w:t>
      </w:r>
      <w:proofErr w:type="spellEnd"/>
      <w:r w:rsidRPr="007A7D1E">
        <w:rPr>
          <w:color w:val="000000"/>
        </w:rPr>
        <w:t xml:space="preserve"> Миколі Олексійовичу </w:t>
      </w:r>
      <w:r>
        <w:rPr>
          <w:color w:val="000000"/>
        </w:rPr>
        <w:t xml:space="preserve">на розробку </w:t>
      </w:r>
      <w:r w:rsidRPr="007A7D1E">
        <w:rPr>
          <w:color w:val="000000"/>
        </w:rPr>
        <w:t>технічної документації з нормативної грошової оцінки земельної ділянки</w:t>
      </w:r>
      <w:r>
        <w:rPr>
          <w:color w:val="000000"/>
        </w:rPr>
        <w:t xml:space="preserve"> </w:t>
      </w:r>
      <w:r w:rsidRPr="007A7D1E">
        <w:rPr>
          <w:color w:val="000000"/>
        </w:rPr>
        <w:t>площею 1,0929 га, кадастровий номер 3221882400:07:159:6001 на території Димерської селищної територіальної громади для ведення особистого селянського господарства (код КВЦПЗ – 01.03).</w:t>
      </w:r>
    </w:p>
    <w:p w14:paraId="2E886145" w14:textId="77777777" w:rsidR="007A7D1E" w:rsidRPr="007A7D1E" w:rsidRDefault="007A7D1E" w:rsidP="007A7D1E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7A7D1E">
        <w:rPr>
          <w:color w:val="000000"/>
        </w:rPr>
        <w:t>Документація із  землеустрою на земельні ділянки підлягає погодженню та затвердженню відповідно до вимог чинного законодавства.</w:t>
      </w:r>
    </w:p>
    <w:p w14:paraId="41085B8C" w14:textId="77777777" w:rsidR="007A7D1E" w:rsidRPr="00F92B24" w:rsidRDefault="007A7D1E" w:rsidP="007A7D1E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1D4BC8D2" w14:textId="77777777" w:rsidR="007A7D1E" w:rsidRPr="006D1425" w:rsidRDefault="007A7D1E" w:rsidP="007A7D1E">
      <w:pPr>
        <w:spacing w:after="240"/>
      </w:pPr>
      <w:r w:rsidRPr="006D1425">
        <w:br/>
      </w:r>
    </w:p>
    <w:p w14:paraId="7F63DF73" w14:textId="77777777" w:rsidR="007A7D1E" w:rsidRPr="00E43995" w:rsidRDefault="007A7D1E" w:rsidP="007A7D1E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358043B3" w14:textId="38EE6691" w:rsidR="007A7D1E" w:rsidRDefault="007A7D1E" w:rsidP="007A7D1E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2CE1AAAF" w14:textId="77777777" w:rsidR="00CE1FF9" w:rsidRDefault="00CE1FF9" w:rsidP="007A7D1E">
      <w:pPr>
        <w:spacing w:after="240"/>
        <w:rPr>
          <w:lang w:val="ru-RU"/>
        </w:rPr>
      </w:pPr>
      <w:bookmarkStart w:id="0" w:name="_GoBack"/>
      <w:bookmarkEnd w:id="0"/>
    </w:p>
    <w:p w14:paraId="0DA41DCE" w14:textId="77777777" w:rsidR="007A7D1E" w:rsidRDefault="007A7D1E" w:rsidP="007A7D1E">
      <w:pPr>
        <w:spacing w:after="240"/>
        <w:rPr>
          <w:lang w:val="ru-RU"/>
        </w:rPr>
      </w:pPr>
    </w:p>
    <w:p w14:paraId="6C181F0E" w14:textId="77777777" w:rsidR="007A7D1E" w:rsidRPr="00E43995" w:rsidRDefault="007A7D1E" w:rsidP="007A7D1E">
      <w:pPr>
        <w:spacing w:after="240"/>
        <w:rPr>
          <w:lang w:val="ru-RU"/>
        </w:rPr>
      </w:pPr>
    </w:p>
    <w:p w14:paraId="746C5744" w14:textId="77777777" w:rsidR="007A7D1E" w:rsidRPr="00013DA9" w:rsidRDefault="007A7D1E" w:rsidP="007A7D1E">
      <w:pPr>
        <w:jc w:val="both"/>
        <w:rPr>
          <w:sz w:val="28"/>
          <w:szCs w:val="28"/>
          <w:lang w:val="ru-RU"/>
        </w:rPr>
      </w:pPr>
      <w:proofErr w:type="spellStart"/>
      <w:r w:rsidRPr="00013DA9">
        <w:rPr>
          <w:color w:val="000000"/>
          <w:lang w:val="ru-RU"/>
        </w:rPr>
        <w:t>смт</w:t>
      </w:r>
      <w:proofErr w:type="spellEnd"/>
      <w:r w:rsidRPr="00013DA9">
        <w:rPr>
          <w:color w:val="000000"/>
          <w:lang w:val="ru-RU"/>
        </w:rPr>
        <w:t xml:space="preserve"> </w:t>
      </w:r>
      <w:proofErr w:type="spellStart"/>
      <w:r w:rsidRPr="00013DA9">
        <w:rPr>
          <w:color w:val="000000"/>
          <w:lang w:val="ru-RU"/>
        </w:rPr>
        <w:t>Димер</w:t>
      </w:r>
      <w:proofErr w:type="spellEnd"/>
    </w:p>
    <w:p w14:paraId="7B5CBD37" w14:textId="77777777" w:rsidR="007A7D1E" w:rsidRPr="00013DA9" w:rsidRDefault="007A7D1E" w:rsidP="007A7D1E">
      <w:pPr>
        <w:jc w:val="both"/>
        <w:rPr>
          <w:sz w:val="28"/>
          <w:szCs w:val="28"/>
          <w:lang w:val="ru-RU"/>
        </w:rPr>
      </w:pPr>
      <w:r w:rsidRPr="00013DA9">
        <w:rPr>
          <w:color w:val="000000"/>
          <w:lang w:val="ru-RU"/>
        </w:rPr>
        <w:t xml:space="preserve">21 </w:t>
      </w:r>
      <w:proofErr w:type="spellStart"/>
      <w:r w:rsidRPr="00013DA9">
        <w:rPr>
          <w:color w:val="000000"/>
          <w:lang w:val="ru-RU"/>
        </w:rPr>
        <w:t>березня</w:t>
      </w:r>
      <w:proofErr w:type="spellEnd"/>
      <w:r w:rsidRPr="00013DA9">
        <w:rPr>
          <w:color w:val="000000"/>
          <w:lang w:val="ru-RU"/>
        </w:rPr>
        <w:t xml:space="preserve"> 2023 року</w:t>
      </w:r>
    </w:p>
    <w:p w14:paraId="2FD3EE61" w14:textId="135C9838" w:rsidR="007A7D1E" w:rsidRPr="00013DA9" w:rsidRDefault="007A7D1E" w:rsidP="007A7D1E">
      <w:pPr>
        <w:jc w:val="both"/>
        <w:rPr>
          <w:color w:val="000000"/>
          <w:lang w:val="ru-RU"/>
        </w:rPr>
      </w:pPr>
      <w:r w:rsidRPr="00013DA9">
        <w:rPr>
          <w:color w:val="000000"/>
          <w:lang w:val="ru-RU"/>
        </w:rPr>
        <w:t>№</w:t>
      </w:r>
      <w:r w:rsidR="00DA66FA">
        <w:rPr>
          <w:color w:val="000000"/>
          <w:lang w:val="ru-RU"/>
        </w:rPr>
        <w:t>1274</w:t>
      </w:r>
      <w:r w:rsidRPr="00013DA9">
        <w:rPr>
          <w:color w:val="000000"/>
          <w:lang w:val="ru-RU"/>
        </w:rPr>
        <w:t>-21-3-VIІІ</w:t>
      </w:r>
    </w:p>
    <w:p w14:paraId="706CBB67" w14:textId="77777777" w:rsidR="004F02B9" w:rsidRDefault="004F02B9"/>
    <w:sectPr w:rsidR="004F02B9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3C62DBCA"/>
    <w:lvl w:ilvl="0" w:tplc="68F85C0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D1E"/>
    <w:rsid w:val="004F02B9"/>
    <w:rsid w:val="006639EC"/>
    <w:rsid w:val="007A7D1E"/>
    <w:rsid w:val="00CE1FF9"/>
    <w:rsid w:val="00DA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17BD9"/>
  <w15:chartTrackingRefBased/>
  <w15:docId w15:val="{ECA7FB30-04BE-4104-A533-6836DFB6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7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A7D1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7A7D1E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7A7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5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8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3</cp:revision>
  <dcterms:created xsi:type="dcterms:W3CDTF">2023-03-22T07:39:00Z</dcterms:created>
  <dcterms:modified xsi:type="dcterms:W3CDTF">2023-03-31T07:51:00Z</dcterms:modified>
</cp:coreProperties>
</file>